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FB" w:rsidRPr="007437E4" w:rsidRDefault="00CB27FB" w:rsidP="00CB27FB">
      <w:pPr>
        <w:rPr>
          <w:rFonts w:asciiTheme="minorHAnsi" w:hAnsiTheme="minorHAnsi" w:cstheme="minorHAnsi"/>
          <w:sz w:val="28"/>
          <w:lang w:val="en-GB"/>
        </w:rPr>
      </w:pPr>
      <w:r w:rsidRPr="007437E4">
        <w:rPr>
          <w:rFonts w:asciiTheme="minorHAnsi" w:hAnsiTheme="minorHAnsi" w:cstheme="minorHAnsi"/>
          <w:b/>
          <w:sz w:val="28"/>
          <w:lang w:val="en-GB"/>
        </w:rPr>
        <w:t>Grading form – Faculty of Biosciences - Molecular &amp; Cellular Biology Major</w:t>
      </w:r>
    </w:p>
    <w:p w:rsidR="00CB27FB" w:rsidRPr="007437E4" w:rsidRDefault="00CB27FB" w:rsidP="00CB27FB">
      <w:pPr>
        <w:rPr>
          <w:rFonts w:asciiTheme="minorHAnsi" w:hAnsiTheme="minorHAnsi" w:cstheme="minorHAnsi"/>
          <w:lang w:val="en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2551"/>
        <w:gridCol w:w="2055"/>
        <w:gridCol w:w="280"/>
        <w:gridCol w:w="2343"/>
      </w:tblGrid>
      <w:tr w:rsidR="00CB27FB" w:rsidRPr="00D06049" w:rsidTr="004C6421">
        <w:tc>
          <w:tcPr>
            <w:tcW w:w="2689" w:type="dxa"/>
            <w:shd w:val="clear" w:color="auto" w:fill="D9D9D9" w:themeFill="background1" w:themeFillShade="D9"/>
          </w:tcPr>
          <w:p w:rsidR="00CB27FB" w:rsidRPr="00D06049" w:rsidRDefault="00CB27FB" w:rsidP="00CB27FB">
            <w:pPr>
              <w:rPr>
                <w:rFonts w:asciiTheme="minorHAnsi" w:hAnsiTheme="minorHAnsi" w:cstheme="minorHAnsi"/>
                <w:b/>
                <w:sz w:val="22"/>
                <w:szCs w:val="24"/>
                <w:lang w:val="en-GB"/>
              </w:rPr>
            </w:pPr>
            <w:r w:rsidRPr="00D06049">
              <w:rPr>
                <w:rFonts w:asciiTheme="minorHAnsi" w:hAnsiTheme="minorHAnsi" w:cstheme="minorHAnsi"/>
                <w:b/>
                <w:sz w:val="28"/>
                <w:szCs w:val="24"/>
                <w:lang w:val="en-GB"/>
              </w:rPr>
              <w:t xml:space="preserve">Module </w:t>
            </w:r>
            <w:r>
              <w:rPr>
                <w:rFonts w:asciiTheme="minorHAnsi" w:hAnsiTheme="minorHAnsi" w:cstheme="minorHAnsi"/>
                <w:b/>
                <w:sz w:val="28"/>
                <w:szCs w:val="24"/>
                <w:lang w:val="en-GB"/>
              </w:rPr>
              <w:t>5</w:t>
            </w:r>
          </w:p>
        </w:tc>
        <w:tc>
          <w:tcPr>
            <w:tcW w:w="4886" w:type="dxa"/>
            <w:gridSpan w:val="3"/>
            <w:shd w:val="clear" w:color="auto" w:fill="D9D9D9" w:themeFill="background1" w:themeFillShade="D9"/>
          </w:tcPr>
          <w:p w:rsidR="00CB27FB" w:rsidRPr="00D06049" w:rsidRDefault="00CB27FB" w:rsidP="004C6421">
            <w:pPr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4"/>
                <w:lang w:val="en-GB"/>
              </w:rPr>
              <w:t>BioLab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4"/>
                <w:lang w:val="en-GB"/>
              </w:rPr>
              <w:t xml:space="preserve"> (Lab practical)</w:t>
            </w:r>
          </w:p>
        </w:tc>
        <w:tc>
          <w:tcPr>
            <w:tcW w:w="2343" w:type="dxa"/>
            <w:shd w:val="clear" w:color="auto" w:fill="D9D9D9" w:themeFill="background1" w:themeFillShade="D9"/>
          </w:tcPr>
          <w:p w:rsidR="00CB27FB" w:rsidRPr="00D06049" w:rsidRDefault="00CB27FB" w:rsidP="00CB27FB">
            <w:pPr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  <w:r w:rsidRPr="00D06049">
              <w:rPr>
                <w:rFonts w:asciiTheme="minorHAnsi" w:hAnsiTheme="minorHAnsi" w:cstheme="minorHAnsi"/>
                <w:sz w:val="22"/>
                <w:szCs w:val="24"/>
                <w:lang w:val="en-GB"/>
              </w:rPr>
              <w:t>15 credits</w:t>
            </w:r>
          </w:p>
        </w:tc>
      </w:tr>
      <w:tr w:rsidR="00CB27FB" w:rsidRPr="00D06049" w:rsidTr="00CB27FB">
        <w:tc>
          <w:tcPr>
            <w:tcW w:w="2689" w:type="dxa"/>
          </w:tcPr>
          <w:p w:rsidR="00CB27FB" w:rsidRPr="00D06049" w:rsidRDefault="00CB27FB" w:rsidP="004C6421">
            <w:pPr>
              <w:jc w:val="right"/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  <w:r w:rsidRPr="00D06049">
              <w:rPr>
                <w:rFonts w:asciiTheme="minorHAnsi" w:hAnsiTheme="minorHAnsi" w:cstheme="minorHAnsi"/>
                <w:sz w:val="22"/>
                <w:szCs w:val="24"/>
                <w:lang w:val="en-GB"/>
              </w:rPr>
              <w:t>Title of the project: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CB27FB" w:rsidRPr="00864947" w:rsidRDefault="00CB27FB" w:rsidP="004C6421">
            <w:pPr>
              <w:rPr>
                <w:rFonts w:asciiTheme="minorHAnsi" w:hAnsiTheme="minorHAnsi" w:cstheme="minorHAnsi"/>
                <w:sz w:val="22"/>
                <w:szCs w:val="24"/>
                <w:highlight w:val="yellow"/>
                <w:lang w:val="en-GB"/>
              </w:rPr>
            </w:pPr>
          </w:p>
        </w:tc>
      </w:tr>
      <w:tr w:rsidR="00CB27FB" w:rsidRPr="00D06049" w:rsidTr="00CB27FB">
        <w:tc>
          <w:tcPr>
            <w:tcW w:w="2689" w:type="dxa"/>
          </w:tcPr>
          <w:p w:rsidR="00CB27FB" w:rsidRPr="00D06049" w:rsidRDefault="00CB27FB" w:rsidP="004C6421">
            <w:pPr>
              <w:jc w:val="right"/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  <w:r w:rsidRPr="00D06049">
              <w:rPr>
                <w:rFonts w:asciiTheme="minorHAnsi" w:hAnsiTheme="minorHAnsi" w:cstheme="minorHAnsi"/>
                <w:sz w:val="22"/>
                <w:szCs w:val="24"/>
                <w:lang w:val="en-GB"/>
              </w:rPr>
              <w:t>Examiner/Supervisor: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CB27FB" w:rsidRPr="00864947" w:rsidRDefault="00CB27FB" w:rsidP="004C6421">
            <w:pPr>
              <w:rPr>
                <w:rFonts w:asciiTheme="minorHAnsi" w:hAnsiTheme="minorHAnsi" w:cstheme="minorHAnsi"/>
                <w:sz w:val="22"/>
                <w:szCs w:val="24"/>
                <w:highlight w:val="yellow"/>
                <w:lang w:val="en-GB"/>
              </w:rPr>
            </w:pPr>
          </w:p>
        </w:tc>
      </w:tr>
      <w:tr w:rsidR="00CB27FB" w:rsidRPr="00D06049" w:rsidTr="00CB27FB">
        <w:tc>
          <w:tcPr>
            <w:tcW w:w="2689" w:type="dxa"/>
          </w:tcPr>
          <w:p w:rsidR="00CB27FB" w:rsidRPr="00D06049" w:rsidRDefault="00CB27FB" w:rsidP="004C6421">
            <w:pPr>
              <w:jc w:val="right"/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  <w:r w:rsidRPr="00D06049">
              <w:rPr>
                <w:rFonts w:asciiTheme="minorHAnsi" w:hAnsiTheme="minorHAnsi" w:cstheme="minorHAnsi"/>
                <w:sz w:val="22"/>
                <w:szCs w:val="24"/>
                <w:lang w:val="en-GB"/>
              </w:rPr>
              <w:t xml:space="preserve">Research Group/Institute: 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CB27FB" w:rsidRPr="00864947" w:rsidRDefault="00CB27FB" w:rsidP="004C6421">
            <w:pPr>
              <w:rPr>
                <w:rFonts w:asciiTheme="minorHAnsi" w:hAnsiTheme="minorHAnsi" w:cstheme="minorHAnsi"/>
                <w:sz w:val="22"/>
                <w:szCs w:val="24"/>
                <w:highlight w:val="yellow"/>
                <w:lang w:val="en-GB"/>
              </w:rPr>
            </w:pPr>
          </w:p>
        </w:tc>
      </w:tr>
      <w:tr w:rsidR="00CB27FB" w:rsidRPr="00D06049" w:rsidTr="00CB27FB">
        <w:tc>
          <w:tcPr>
            <w:tcW w:w="2689" w:type="dxa"/>
          </w:tcPr>
          <w:p w:rsidR="00CB27FB" w:rsidRPr="00D06049" w:rsidRDefault="00CB27FB" w:rsidP="004C6421">
            <w:pPr>
              <w:jc w:val="right"/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4"/>
                <w:lang w:val="en-GB"/>
              </w:rPr>
              <w:t>Start date</w:t>
            </w:r>
            <w:r w:rsidRPr="00D06049">
              <w:rPr>
                <w:rFonts w:asciiTheme="minorHAnsi" w:hAnsiTheme="minorHAnsi" w:cstheme="minorHAnsi"/>
                <w:sz w:val="22"/>
                <w:szCs w:val="24"/>
                <w:lang w:val="en-GB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:rsidR="00CB27FB" w:rsidRPr="00D06049" w:rsidRDefault="00CB27FB" w:rsidP="004C6421">
            <w:pPr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</w:p>
        </w:tc>
        <w:tc>
          <w:tcPr>
            <w:tcW w:w="2055" w:type="dxa"/>
            <w:shd w:val="clear" w:color="auto" w:fill="auto"/>
          </w:tcPr>
          <w:p w:rsidR="00CB27FB" w:rsidRPr="00D06049" w:rsidRDefault="00CB27FB" w:rsidP="004C6421">
            <w:pPr>
              <w:jc w:val="right"/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4"/>
                <w:lang w:val="en-GB"/>
              </w:rPr>
              <w:t xml:space="preserve">End date: </w:t>
            </w:r>
          </w:p>
        </w:tc>
        <w:tc>
          <w:tcPr>
            <w:tcW w:w="2623" w:type="dxa"/>
            <w:gridSpan w:val="2"/>
            <w:shd w:val="clear" w:color="auto" w:fill="auto"/>
          </w:tcPr>
          <w:p w:rsidR="00CB27FB" w:rsidRPr="00D06049" w:rsidRDefault="00CB27FB" w:rsidP="004C6421">
            <w:pPr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</w:p>
        </w:tc>
      </w:tr>
    </w:tbl>
    <w:p w:rsidR="00CB27FB" w:rsidRPr="00CB27FB" w:rsidRDefault="00CB27FB" w:rsidP="00CB27FB">
      <w:pPr>
        <w:rPr>
          <w:lang w:val="en-GB"/>
        </w:rPr>
      </w:pPr>
    </w:p>
    <w:p w:rsidR="00CB27FB" w:rsidRPr="0004191D" w:rsidRDefault="00CB27FB" w:rsidP="00CB27FB">
      <w:pPr>
        <w:pStyle w:val="Heading1"/>
        <w:rPr>
          <w:rFonts w:asciiTheme="minorHAnsi" w:hAnsiTheme="minorHAnsi" w:cstheme="minorHAnsi"/>
          <w:sz w:val="22"/>
          <w:szCs w:val="22"/>
          <w:lang w:val="en-GB"/>
        </w:rPr>
      </w:pPr>
      <w:r w:rsidRPr="0004191D">
        <w:rPr>
          <w:rFonts w:asciiTheme="minorHAnsi" w:hAnsiTheme="minorHAnsi" w:cstheme="minorHAnsi"/>
          <w:sz w:val="22"/>
          <w:szCs w:val="22"/>
          <w:lang w:val="en-GB"/>
        </w:rPr>
        <w:t>Evaluation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of student</w:t>
      </w:r>
      <w:r w:rsidRPr="0004191D">
        <w:rPr>
          <w:rFonts w:asciiTheme="minorHAnsi" w:hAnsiTheme="minorHAnsi" w:cstheme="minorHAnsi"/>
          <w:sz w:val="22"/>
          <w:szCs w:val="22"/>
          <w:lang w:val="en-GB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185"/>
        <w:gridCol w:w="3828"/>
        <w:gridCol w:w="1559"/>
      </w:tblGrid>
      <w:tr w:rsidR="00CB27FB" w:rsidRPr="0004191D" w:rsidTr="004C6421">
        <w:trPr>
          <w:tblHeader/>
        </w:trPr>
        <w:tc>
          <w:tcPr>
            <w:tcW w:w="1346" w:type="dxa"/>
            <w:shd w:val="pct15" w:color="000000" w:fill="FFFFFF"/>
          </w:tcPr>
          <w:p w:rsidR="00CB27FB" w:rsidRPr="0004191D" w:rsidRDefault="00CB27FB" w:rsidP="004C642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4191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Matrikel.Nr</w:t>
            </w:r>
            <w:proofErr w:type="spellEnd"/>
            <w:r w:rsidRPr="0004191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</w:tc>
        <w:tc>
          <w:tcPr>
            <w:tcW w:w="3185" w:type="dxa"/>
            <w:shd w:val="pct15" w:color="000000" w:fill="FFFFFF"/>
          </w:tcPr>
          <w:p w:rsidR="00CB27FB" w:rsidRPr="0004191D" w:rsidRDefault="00CB27FB" w:rsidP="004C642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4191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Family Name</w:t>
            </w:r>
          </w:p>
        </w:tc>
        <w:tc>
          <w:tcPr>
            <w:tcW w:w="3828" w:type="dxa"/>
            <w:shd w:val="pct15" w:color="000000" w:fill="FFFFFF"/>
          </w:tcPr>
          <w:p w:rsidR="00CB27FB" w:rsidRPr="0004191D" w:rsidRDefault="00CB27FB" w:rsidP="004C642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4191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5" w:color="000000" w:fill="FFFFFF"/>
          </w:tcPr>
          <w:p w:rsidR="00CB27FB" w:rsidRPr="0004191D" w:rsidRDefault="00CB27FB" w:rsidP="004C642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4191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Grade (0/100)*</w:t>
            </w:r>
          </w:p>
        </w:tc>
      </w:tr>
      <w:tr w:rsidR="00CB27FB" w:rsidRPr="0004191D" w:rsidTr="004C6421"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27FB" w:rsidRPr="0004191D" w:rsidRDefault="00CB27FB" w:rsidP="004C642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1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27FB" w:rsidRPr="0004191D" w:rsidRDefault="00CB27FB" w:rsidP="004C642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27FB" w:rsidRPr="0004191D" w:rsidRDefault="00CB27FB" w:rsidP="004C642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:rsidR="00CB27FB" w:rsidRPr="0004191D" w:rsidRDefault="00CB27FB" w:rsidP="004C642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:rsidR="00CB27FB" w:rsidRPr="0004191D" w:rsidRDefault="00CB27FB" w:rsidP="00CB27FB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04191D">
        <w:rPr>
          <w:rFonts w:asciiTheme="minorHAnsi" w:hAnsiTheme="minorHAnsi" w:cstheme="minorHAnsi"/>
          <w:sz w:val="22"/>
          <w:szCs w:val="22"/>
          <w:lang w:val="en-GB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284"/>
      </w:tblGrid>
      <w:tr w:rsidR="00CB27FB" w:rsidRPr="0004191D" w:rsidTr="004C6421">
        <w:tc>
          <w:tcPr>
            <w:tcW w:w="1271" w:type="dxa"/>
            <w:shd w:val="clear" w:color="auto" w:fill="D9D9D9" w:themeFill="background1" w:themeFillShade="D9"/>
          </w:tcPr>
          <w:p w:rsidR="00CB27FB" w:rsidRPr="0004191D" w:rsidRDefault="00CB27FB" w:rsidP="004C642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4191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Date: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B27FB" w:rsidRPr="0004191D" w:rsidRDefault="00CB27FB" w:rsidP="004C642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4191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Signature Examiner / Supervisor: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7FB" w:rsidRPr="0004191D" w:rsidRDefault="00CB27FB" w:rsidP="004C642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B27FB" w:rsidRPr="0004191D" w:rsidTr="004C6421">
        <w:tc>
          <w:tcPr>
            <w:tcW w:w="1271" w:type="dxa"/>
            <w:shd w:val="clear" w:color="auto" w:fill="auto"/>
          </w:tcPr>
          <w:p w:rsidR="00CB27FB" w:rsidRPr="0004191D" w:rsidRDefault="00CB27FB" w:rsidP="004C642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CB27FB" w:rsidRPr="0004191D" w:rsidRDefault="00CB27FB" w:rsidP="004C642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CB27FB" w:rsidRPr="0004191D" w:rsidRDefault="00CB27FB" w:rsidP="004C642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CB27FB" w:rsidRPr="0004191D" w:rsidRDefault="00CB27FB" w:rsidP="004C642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CB27FB" w:rsidRPr="0004191D" w:rsidRDefault="00CB27FB" w:rsidP="004C642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7FB" w:rsidRPr="0004191D" w:rsidRDefault="00CB27FB" w:rsidP="004C642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:rsidR="000C197B" w:rsidRDefault="000C197B" w:rsidP="00CB27FB">
      <w:pPr>
        <w:rPr>
          <w:lang w:val="en-US"/>
        </w:rPr>
      </w:pPr>
    </w:p>
    <w:p w:rsidR="00CB27FB" w:rsidRDefault="00CB27FB" w:rsidP="00CB27FB">
      <w:pPr>
        <w:pStyle w:val="Heading1"/>
        <w:rPr>
          <w:rFonts w:asciiTheme="minorHAnsi" w:hAnsiTheme="minorHAnsi" w:cstheme="minorHAnsi"/>
          <w:sz w:val="22"/>
          <w:szCs w:val="24"/>
          <w:lang w:val="en-GB"/>
        </w:rPr>
      </w:pPr>
      <w:r w:rsidRPr="00D06049">
        <w:rPr>
          <w:rFonts w:asciiTheme="minorHAnsi" w:hAnsiTheme="minorHAnsi" w:cstheme="minorHAnsi"/>
          <w:sz w:val="22"/>
          <w:szCs w:val="24"/>
          <w:lang w:val="en-GB"/>
        </w:rPr>
        <w:t>Submission instructions:</w:t>
      </w:r>
    </w:p>
    <w:p w:rsidR="00CB27FB" w:rsidRPr="00954E69" w:rsidRDefault="00CB27FB" w:rsidP="00CB27FB">
      <w:pPr>
        <w:rPr>
          <w:rFonts w:asciiTheme="minorHAnsi" w:hAnsiTheme="minorHAnsi" w:cstheme="minorHAnsi"/>
          <w:sz w:val="22"/>
          <w:szCs w:val="24"/>
          <w:lang w:val="en-GB"/>
        </w:rPr>
      </w:pPr>
    </w:p>
    <w:p w:rsidR="00CB27FB" w:rsidRDefault="00CB27FB" w:rsidP="00CB27FB">
      <w:pPr>
        <w:numPr>
          <w:ilvl w:val="0"/>
          <w:numId w:val="2"/>
        </w:numPr>
        <w:ind w:left="360"/>
        <w:rPr>
          <w:rFonts w:asciiTheme="minorHAnsi" w:hAnsiTheme="minorHAnsi" w:cstheme="minorHAnsi"/>
          <w:sz w:val="22"/>
          <w:szCs w:val="24"/>
          <w:lang w:val="en-GB"/>
        </w:rPr>
      </w:pPr>
      <w:r w:rsidRPr="00CB27FB">
        <w:rPr>
          <w:rFonts w:asciiTheme="minorHAnsi" w:hAnsiTheme="minorHAnsi" w:cstheme="minorHAnsi"/>
          <w:sz w:val="22"/>
          <w:szCs w:val="24"/>
          <w:lang w:val="en-GB"/>
        </w:rPr>
        <w:t xml:space="preserve">The lab rotation is evaluated by submission of a written report, in the form of a scientific paper, and by an oral presentation. 8 weeks of work are to be evaluated. </w:t>
      </w:r>
    </w:p>
    <w:p w:rsidR="00CB27FB" w:rsidRPr="00CB27FB" w:rsidRDefault="00CB27FB" w:rsidP="00CB27FB">
      <w:pPr>
        <w:numPr>
          <w:ilvl w:val="0"/>
          <w:numId w:val="2"/>
        </w:numPr>
        <w:ind w:left="360"/>
        <w:rPr>
          <w:rFonts w:asciiTheme="minorHAnsi" w:hAnsiTheme="minorHAnsi" w:cstheme="minorHAnsi"/>
          <w:sz w:val="22"/>
          <w:szCs w:val="24"/>
          <w:lang w:val="en-GB"/>
        </w:rPr>
      </w:pPr>
      <w:r w:rsidRPr="00CB27FB">
        <w:rPr>
          <w:rFonts w:asciiTheme="minorHAnsi" w:hAnsiTheme="minorHAnsi" w:cstheme="minorHAnsi"/>
          <w:sz w:val="22"/>
          <w:szCs w:val="24"/>
          <w:lang w:val="en-GB"/>
        </w:rPr>
        <w:t>For the grading a 0-100 points scale should be used (see also grading scale below).</w:t>
      </w:r>
    </w:p>
    <w:p w:rsidR="00164C0B" w:rsidRPr="00164C0B" w:rsidRDefault="00164C0B" w:rsidP="00164C0B">
      <w:pPr>
        <w:numPr>
          <w:ilvl w:val="0"/>
          <w:numId w:val="2"/>
        </w:numPr>
        <w:ind w:left="360"/>
        <w:rPr>
          <w:rFonts w:asciiTheme="minorHAnsi" w:hAnsiTheme="minorHAnsi" w:cstheme="minorHAnsi"/>
          <w:sz w:val="22"/>
          <w:szCs w:val="24"/>
          <w:lang w:val="en-GB"/>
        </w:rPr>
      </w:pPr>
      <w:r w:rsidRPr="00164C0B">
        <w:rPr>
          <w:rFonts w:asciiTheme="minorHAnsi" w:hAnsiTheme="minorHAnsi" w:cstheme="minorHAnsi"/>
          <w:sz w:val="22"/>
          <w:szCs w:val="24"/>
          <w:lang w:val="en-GB"/>
        </w:rPr>
        <w:t xml:space="preserve">Send the signed pdf or </w:t>
      </w:r>
      <w:proofErr w:type="spellStart"/>
      <w:r w:rsidRPr="00164C0B">
        <w:rPr>
          <w:rFonts w:asciiTheme="minorHAnsi" w:hAnsiTheme="minorHAnsi" w:cstheme="minorHAnsi"/>
          <w:sz w:val="22"/>
          <w:szCs w:val="24"/>
          <w:lang w:val="en-GB"/>
        </w:rPr>
        <w:t>docx</w:t>
      </w:r>
      <w:proofErr w:type="spellEnd"/>
      <w:r w:rsidRPr="00164C0B">
        <w:rPr>
          <w:rFonts w:asciiTheme="minorHAnsi" w:hAnsiTheme="minorHAnsi" w:cstheme="minorHAnsi"/>
          <w:sz w:val="22"/>
          <w:szCs w:val="24"/>
          <w:lang w:val="en-GB"/>
        </w:rPr>
        <w:t xml:space="preserve"> through email to </w:t>
      </w:r>
      <w:hyperlink r:id="rId7" w:history="1">
        <w:r w:rsidR="0068737E">
          <w:rPr>
            <w:rStyle w:val="Hyperlink"/>
            <w:rFonts w:asciiTheme="minorHAnsi" w:hAnsiTheme="minorHAnsi" w:cstheme="minorHAnsi"/>
            <w:sz w:val="22"/>
            <w:szCs w:val="24"/>
            <w:lang w:val="en-GB"/>
          </w:rPr>
          <w:t>lehre@zmbh.uni-heidelberg.de</w:t>
        </w:r>
      </w:hyperlink>
      <w:r w:rsidR="0068737E">
        <w:rPr>
          <w:rFonts w:asciiTheme="minorHAnsi" w:hAnsiTheme="minorHAnsi" w:cstheme="minorHAnsi"/>
          <w:sz w:val="22"/>
          <w:szCs w:val="24"/>
          <w:lang w:val="en-GB"/>
        </w:rPr>
        <w:t xml:space="preserve"> </w:t>
      </w:r>
      <w:r w:rsidRPr="00164C0B">
        <w:rPr>
          <w:rFonts w:asciiTheme="minorHAnsi" w:hAnsiTheme="minorHAnsi" w:cstheme="minorHAnsi"/>
          <w:sz w:val="22"/>
          <w:szCs w:val="24"/>
          <w:lang w:val="en-GB"/>
        </w:rPr>
        <w:t xml:space="preserve">and to </w:t>
      </w:r>
      <w:hyperlink r:id="rId8" w:history="1">
        <w:r w:rsidRPr="00164C0B">
          <w:rPr>
            <w:rStyle w:val="Hyperlink"/>
            <w:rFonts w:asciiTheme="minorHAnsi" w:hAnsiTheme="minorHAnsi" w:cstheme="minorHAnsi"/>
            <w:sz w:val="22"/>
            <w:szCs w:val="24"/>
            <w:lang w:val="en-GB"/>
          </w:rPr>
          <w:t>winter@uni-heidelberg.de</w:t>
        </w:r>
      </w:hyperlink>
    </w:p>
    <w:p w:rsidR="00CB27FB" w:rsidRPr="00EF6EE4" w:rsidRDefault="00CB27FB" w:rsidP="00CB27FB">
      <w:pPr>
        <w:numPr>
          <w:ilvl w:val="0"/>
          <w:numId w:val="2"/>
        </w:numPr>
        <w:ind w:left="360"/>
        <w:rPr>
          <w:rFonts w:asciiTheme="minorHAnsi" w:hAnsiTheme="minorHAnsi" w:cstheme="minorHAnsi"/>
          <w:sz w:val="22"/>
          <w:szCs w:val="24"/>
          <w:lang w:val="en-GB"/>
        </w:rPr>
      </w:pPr>
      <w:r w:rsidRPr="00EF6EE4">
        <w:rPr>
          <w:rFonts w:asciiTheme="minorHAnsi" w:hAnsiTheme="minorHAnsi" w:cstheme="minorHAnsi"/>
          <w:sz w:val="22"/>
          <w:szCs w:val="24"/>
          <w:lang w:val="en-GB"/>
        </w:rPr>
        <w:t xml:space="preserve">Also send the grade and feedback to the student. Feedback is important for the students to improve their performance. </w:t>
      </w:r>
    </w:p>
    <w:p w:rsidR="00CB27FB" w:rsidRPr="00D06049" w:rsidRDefault="00CB27FB" w:rsidP="00CB27FB">
      <w:pPr>
        <w:numPr>
          <w:ilvl w:val="0"/>
          <w:numId w:val="2"/>
        </w:numPr>
        <w:ind w:left="360"/>
        <w:rPr>
          <w:rFonts w:asciiTheme="minorHAnsi" w:hAnsiTheme="minorHAnsi" w:cstheme="minorHAnsi"/>
          <w:sz w:val="22"/>
          <w:szCs w:val="24"/>
          <w:lang w:val="en-GB"/>
        </w:rPr>
      </w:pPr>
      <w:r w:rsidRPr="00D06049">
        <w:rPr>
          <w:rFonts w:asciiTheme="minorHAnsi" w:hAnsiTheme="minorHAnsi" w:cstheme="minorHAnsi"/>
          <w:sz w:val="22"/>
          <w:szCs w:val="24"/>
          <w:lang w:val="en-GB"/>
        </w:rPr>
        <w:t xml:space="preserve">Please do not </w:t>
      </w:r>
      <w:r>
        <w:rPr>
          <w:rFonts w:asciiTheme="minorHAnsi" w:hAnsiTheme="minorHAnsi" w:cstheme="minorHAnsi"/>
          <w:sz w:val="22"/>
          <w:szCs w:val="24"/>
          <w:lang w:val="en-GB"/>
        </w:rPr>
        <w:t xml:space="preserve">ask </w:t>
      </w:r>
      <w:r w:rsidRPr="00D06049">
        <w:rPr>
          <w:rFonts w:asciiTheme="minorHAnsi" w:hAnsiTheme="minorHAnsi" w:cstheme="minorHAnsi"/>
          <w:sz w:val="22"/>
          <w:szCs w:val="24"/>
          <w:lang w:val="en-GB"/>
        </w:rPr>
        <w:t>the student</w:t>
      </w:r>
      <w:r>
        <w:rPr>
          <w:rFonts w:asciiTheme="minorHAnsi" w:hAnsiTheme="minorHAnsi" w:cstheme="minorHAnsi"/>
          <w:sz w:val="22"/>
          <w:szCs w:val="24"/>
          <w:lang w:val="en-GB"/>
        </w:rPr>
        <w:t xml:space="preserve"> to relay the grade to the </w:t>
      </w:r>
      <w:proofErr w:type="spellStart"/>
      <w:r>
        <w:rPr>
          <w:rFonts w:asciiTheme="minorHAnsi" w:hAnsiTheme="minorHAnsi" w:cstheme="minorHAnsi"/>
          <w:sz w:val="22"/>
          <w:szCs w:val="24"/>
          <w:lang w:val="en-GB"/>
        </w:rPr>
        <w:t>Lehrsekretariat</w:t>
      </w:r>
      <w:proofErr w:type="spellEnd"/>
      <w:r>
        <w:rPr>
          <w:rFonts w:asciiTheme="minorHAnsi" w:hAnsiTheme="minorHAnsi" w:cstheme="minorHAnsi"/>
          <w:sz w:val="22"/>
          <w:szCs w:val="24"/>
          <w:lang w:val="en-GB"/>
        </w:rPr>
        <w:t>.</w:t>
      </w:r>
    </w:p>
    <w:p w:rsidR="00CB27FB" w:rsidRPr="00D06049" w:rsidRDefault="00CB27FB" w:rsidP="00CB27FB">
      <w:pPr>
        <w:rPr>
          <w:rFonts w:asciiTheme="minorHAnsi" w:hAnsiTheme="minorHAnsi" w:cstheme="minorHAnsi"/>
          <w:sz w:val="22"/>
          <w:szCs w:val="24"/>
          <w:lang w:val="en-GB"/>
        </w:rPr>
      </w:pPr>
    </w:p>
    <w:p w:rsidR="00CB27FB" w:rsidRDefault="00CB27FB" w:rsidP="00CB27FB">
      <w:pPr>
        <w:rPr>
          <w:rFonts w:asciiTheme="minorHAnsi" w:hAnsiTheme="minorHAnsi" w:cstheme="minorHAnsi"/>
          <w:sz w:val="22"/>
          <w:szCs w:val="24"/>
          <w:lang w:val="en-GB"/>
        </w:rPr>
      </w:pPr>
      <w:r w:rsidRPr="00D06049">
        <w:rPr>
          <w:rFonts w:asciiTheme="minorHAnsi" w:hAnsiTheme="minorHAnsi" w:cstheme="minorHAnsi"/>
          <w:sz w:val="22"/>
          <w:szCs w:val="24"/>
          <w:lang w:val="en-GB"/>
        </w:rPr>
        <w:t xml:space="preserve">In case of questions, please contact the MCB Major Coordinator, </w:t>
      </w:r>
      <w:proofErr w:type="spellStart"/>
      <w:r w:rsidRPr="00D06049">
        <w:rPr>
          <w:rFonts w:asciiTheme="minorHAnsi" w:hAnsiTheme="minorHAnsi" w:cstheme="minorHAnsi"/>
          <w:sz w:val="22"/>
          <w:szCs w:val="24"/>
          <w:lang w:val="en-GB"/>
        </w:rPr>
        <w:t>Dr.</w:t>
      </w:r>
      <w:proofErr w:type="spellEnd"/>
      <w:r w:rsidRPr="00D06049">
        <w:rPr>
          <w:rFonts w:asciiTheme="minorHAnsi" w:hAnsiTheme="minorHAnsi" w:cstheme="minorHAnsi"/>
          <w:sz w:val="22"/>
          <w:szCs w:val="24"/>
          <w:lang w:val="en-GB"/>
        </w:rPr>
        <w:t xml:space="preserve"> Victor Winter by phone +49 6221 54-61</w:t>
      </w:r>
      <w:r w:rsidR="0068737E">
        <w:rPr>
          <w:rFonts w:asciiTheme="minorHAnsi" w:hAnsiTheme="minorHAnsi" w:cstheme="minorHAnsi"/>
          <w:sz w:val="22"/>
          <w:szCs w:val="24"/>
          <w:lang w:val="en-GB"/>
        </w:rPr>
        <w:t>53</w:t>
      </w:r>
      <w:bookmarkStart w:id="0" w:name="_GoBack"/>
      <w:bookmarkEnd w:id="0"/>
      <w:r w:rsidRPr="00D06049">
        <w:rPr>
          <w:rFonts w:asciiTheme="minorHAnsi" w:hAnsiTheme="minorHAnsi" w:cstheme="minorHAnsi"/>
          <w:sz w:val="22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4"/>
          <w:lang w:val="en-GB"/>
        </w:rPr>
        <w:t xml:space="preserve">or by email: </w:t>
      </w:r>
      <w:hyperlink r:id="rId9" w:history="1">
        <w:r w:rsidRPr="005B41FD">
          <w:rPr>
            <w:rStyle w:val="Hyperlink"/>
            <w:rFonts w:asciiTheme="minorHAnsi" w:hAnsiTheme="minorHAnsi" w:cstheme="minorHAnsi"/>
            <w:sz w:val="22"/>
            <w:szCs w:val="24"/>
            <w:lang w:val="en-GB"/>
          </w:rPr>
          <w:t>winter@uni-heidelberg.de</w:t>
        </w:r>
      </w:hyperlink>
    </w:p>
    <w:p w:rsidR="00CB27FB" w:rsidRDefault="00CB27FB" w:rsidP="00CB27FB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4"/>
          <w:lang w:val="en-GB"/>
        </w:rPr>
      </w:pPr>
    </w:p>
    <w:p w:rsidR="00CB27FB" w:rsidRPr="00D06049" w:rsidRDefault="00CB27FB" w:rsidP="00CB27FB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4"/>
          <w:lang w:val="en-GB"/>
        </w:rPr>
      </w:pPr>
    </w:p>
    <w:p w:rsidR="00CB27FB" w:rsidRPr="00D06049" w:rsidRDefault="00CB27FB" w:rsidP="00CB27FB">
      <w:pPr>
        <w:rPr>
          <w:rFonts w:asciiTheme="minorHAnsi" w:hAnsiTheme="minorHAnsi" w:cstheme="minorHAnsi"/>
          <w:b/>
          <w:sz w:val="18"/>
          <w:lang w:val="en-GB"/>
        </w:rPr>
      </w:pPr>
      <w:r>
        <w:rPr>
          <w:rFonts w:asciiTheme="minorHAnsi" w:hAnsiTheme="minorHAnsi" w:cstheme="minorHAnsi"/>
          <w:b/>
          <w:sz w:val="18"/>
          <w:lang w:val="en-GB"/>
        </w:rPr>
        <w:t>*</w:t>
      </w:r>
      <w:r w:rsidRPr="00D06049">
        <w:rPr>
          <w:rFonts w:asciiTheme="minorHAnsi" w:hAnsiTheme="minorHAnsi" w:cstheme="minorHAnsi"/>
          <w:b/>
          <w:sz w:val="18"/>
          <w:lang w:val="en-GB"/>
        </w:rPr>
        <w:t xml:space="preserve">Faculty of Biosciences - Grading scale (from the </w:t>
      </w:r>
      <w:proofErr w:type="spellStart"/>
      <w:r w:rsidRPr="00D06049">
        <w:rPr>
          <w:rFonts w:asciiTheme="minorHAnsi" w:hAnsiTheme="minorHAnsi" w:cstheme="minorHAnsi"/>
          <w:b/>
          <w:sz w:val="18"/>
          <w:lang w:val="en-GB"/>
        </w:rPr>
        <w:t>Prüfungsordnung</w:t>
      </w:r>
      <w:proofErr w:type="spellEnd"/>
      <w:r w:rsidRPr="00D06049">
        <w:rPr>
          <w:rFonts w:asciiTheme="minorHAnsi" w:hAnsiTheme="minorHAnsi" w:cstheme="minorHAnsi"/>
          <w:b/>
          <w:sz w:val="18"/>
          <w:lang w:val="en-GB"/>
        </w:rPr>
        <w:t>)</w:t>
      </w:r>
    </w:p>
    <w:p w:rsidR="00CB27FB" w:rsidRPr="00D06049" w:rsidRDefault="00CB27FB" w:rsidP="00CB27FB">
      <w:pPr>
        <w:rPr>
          <w:rFonts w:asciiTheme="minorHAnsi" w:hAnsiTheme="minorHAnsi" w:cstheme="minorHAnsi"/>
          <w:b/>
          <w:sz w:val="18"/>
          <w:lang w:val="en-GB"/>
        </w:rPr>
      </w:pPr>
    </w:p>
    <w:p w:rsidR="00CB27FB" w:rsidRPr="00D06049" w:rsidRDefault="00CB27FB" w:rsidP="00CB27FB">
      <w:pPr>
        <w:rPr>
          <w:rFonts w:asciiTheme="minorHAnsi" w:hAnsiTheme="minorHAnsi" w:cstheme="minorHAnsi"/>
          <w:sz w:val="18"/>
          <w:lang w:val="en-GB"/>
        </w:rPr>
      </w:pPr>
      <w:r w:rsidRPr="00D06049">
        <w:rPr>
          <w:rFonts w:asciiTheme="minorHAnsi" w:hAnsiTheme="minorHAnsi" w:cstheme="minorHAnsi"/>
          <w:sz w:val="18"/>
          <w:lang w:val="en-GB"/>
        </w:rPr>
        <w:t>&gt; 95 – 100 is equivalent to 1,0</w:t>
      </w:r>
      <w:r>
        <w:rPr>
          <w:rFonts w:asciiTheme="minorHAnsi" w:hAnsiTheme="minorHAnsi" w:cstheme="minorHAnsi"/>
          <w:sz w:val="18"/>
          <w:lang w:val="en-GB"/>
        </w:rPr>
        <w:t xml:space="preserve"> </w:t>
      </w:r>
      <w:r>
        <w:rPr>
          <w:rFonts w:asciiTheme="minorHAnsi" w:hAnsiTheme="minorHAnsi" w:cstheme="minorHAnsi"/>
          <w:sz w:val="18"/>
          <w:lang w:val="en-GB"/>
        </w:rPr>
        <w:tab/>
      </w:r>
      <w:r w:rsidRPr="00D06049">
        <w:rPr>
          <w:rFonts w:asciiTheme="minorHAnsi" w:hAnsiTheme="minorHAnsi" w:cstheme="minorHAnsi"/>
          <w:sz w:val="18"/>
          <w:lang w:val="en-GB"/>
        </w:rPr>
        <w:t>&gt; 75 – 80 is equivalent to 2,3</w:t>
      </w:r>
      <w:r>
        <w:rPr>
          <w:rFonts w:asciiTheme="minorHAnsi" w:hAnsiTheme="minorHAnsi" w:cstheme="minorHAnsi"/>
          <w:sz w:val="18"/>
          <w:lang w:val="en-GB"/>
        </w:rPr>
        <w:tab/>
      </w:r>
      <w:r>
        <w:rPr>
          <w:rFonts w:asciiTheme="minorHAnsi" w:hAnsiTheme="minorHAnsi" w:cstheme="minorHAnsi"/>
          <w:sz w:val="18"/>
          <w:lang w:val="en-GB"/>
        </w:rPr>
        <w:tab/>
      </w:r>
      <w:r w:rsidRPr="00D06049">
        <w:rPr>
          <w:rFonts w:asciiTheme="minorHAnsi" w:hAnsiTheme="minorHAnsi" w:cstheme="minorHAnsi"/>
          <w:sz w:val="18"/>
          <w:lang w:val="en-GB"/>
        </w:rPr>
        <w:t>&gt; 55 – 60 is equivalent to 3,7</w:t>
      </w:r>
      <w:r w:rsidRPr="00D06049">
        <w:rPr>
          <w:rFonts w:asciiTheme="minorHAnsi" w:hAnsiTheme="minorHAnsi" w:cstheme="minorHAnsi"/>
          <w:sz w:val="18"/>
          <w:lang w:val="en-GB"/>
        </w:rPr>
        <w:tab/>
        <w:t xml:space="preserve"> </w:t>
      </w:r>
    </w:p>
    <w:p w:rsidR="00CB27FB" w:rsidRPr="00D06049" w:rsidRDefault="00CB27FB" w:rsidP="00CB27FB">
      <w:pPr>
        <w:rPr>
          <w:rFonts w:asciiTheme="minorHAnsi" w:hAnsiTheme="minorHAnsi" w:cstheme="minorHAnsi"/>
          <w:sz w:val="18"/>
          <w:lang w:val="en-GB"/>
        </w:rPr>
      </w:pPr>
      <w:r w:rsidRPr="00D06049">
        <w:rPr>
          <w:rFonts w:asciiTheme="minorHAnsi" w:hAnsiTheme="minorHAnsi" w:cstheme="minorHAnsi"/>
          <w:sz w:val="18"/>
          <w:lang w:val="en-GB"/>
        </w:rPr>
        <w:t>&gt; 90 – 95 is equivalent to 1,3</w:t>
      </w:r>
      <w:r w:rsidRPr="00D06049">
        <w:rPr>
          <w:rFonts w:asciiTheme="minorHAnsi" w:hAnsiTheme="minorHAnsi" w:cstheme="minorHAnsi"/>
          <w:sz w:val="18"/>
          <w:lang w:val="en-GB"/>
        </w:rPr>
        <w:tab/>
      </w:r>
      <w:r w:rsidRPr="00D06049">
        <w:rPr>
          <w:rFonts w:asciiTheme="minorHAnsi" w:hAnsiTheme="minorHAnsi" w:cstheme="minorHAnsi"/>
          <w:sz w:val="18"/>
          <w:lang w:val="en-GB"/>
        </w:rPr>
        <w:tab/>
        <w:t>&gt; 70 – 75 is equivalent to 2,7</w:t>
      </w:r>
      <w:r>
        <w:rPr>
          <w:rFonts w:asciiTheme="minorHAnsi" w:hAnsiTheme="minorHAnsi" w:cstheme="minorHAnsi"/>
          <w:sz w:val="18"/>
          <w:lang w:val="en-GB"/>
        </w:rPr>
        <w:tab/>
      </w:r>
      <w:r>
        <w:rPr>
          <w:rFonts w:asciiTheme="minorHAnsi" w:hAnsiTheme="minorHAnsi" w:cstheme="minorHAnsi"/>
          <w:sz w:val="18"/>
          <w:lang w:val="en-GB"/>
        </w:rPr>
        <w:tab/>
      </w:r>
      <w:r w:rsidRPr="00D06049">
        <w:rPr>
          <w:rFonts w:asciiTheme="minorHAnsi" w:hAnsiTheme="minorHAnsi" w:cstheme="minorHAnsi"/>
          <w:sz w:val="18"/>
          <w:lang w:val="en-GB"/>
        </w:rPr>
        <w:t>≥ 50 – 55 is equivalent to 4,0</w:t>
      </w:r>
    </w:p>
    <w:p w:rsidR="00CB27FB" w:rsidRPr="00D06049" w:rsidRDefault="00CB27FB" w:rsidP="00CB27FB">
      <w:pPr>
        <w:rPr>
          <w:rFonts w:asciiTheme="minorHAnsi" w:hAnsiTheme="minorHAnsi" w:cstheme="minorHAnsi"/>
          <w:sz w:val="18"/>
          <w:lang w:val="en-GB"/>
        </w:rPr>
      </w:pPr>
      <w:r w:rsidRPr="00D06049">
        <w:rPr>
          <w:rFonts w:asciiTheme="minorHAnsi" w:hAnsiTheme="minorHAnsi" w:cstheme="minorHAnsi"/>
          <w:sz w:val="18"/>
          <w:lang w:val="en-GB"/>
        </w:rPr>
        <w:t>&gt; 85 – 90 is equivalent to 1,7</w:t>
      </w:r>
      <w:r w:rsidRPr="00D06049">
        <w:rPr>
          <w:rFonts w:asciiTheme="minorHAnsi" w:hAnsiTheme="minorHAnsi" w:cstheme="minorHAnsi"/>
          <w:sz w:val="18"/>
          <w:lang w:val="en-GB"/>
        </w:rPr>
        <w:tab/>
      </w:r>
      <w:r w:rsidRPr="00D06049">
        <w:rPr>
          <w:rFonts w:asciiTheme="minorHAnsi" w:hAnsiTheme="minorHAnsi" w:cstheme="minorHAnsi"/>
          <w:sz w:val="18"/>
          <w:lang w:val="en-GB"/>
        </w:rPr>
        <w:tab/>
        <w:t>&gt; 65 – 70 is equivalent to 3,0</w:t>
      </w:r>
      <w:r>
        <w:rPr>
          <w:rFonts w:asciiTheme="minorHAnsi" w:hAnsiTheme="minorHAnsi" w:cstheme="minorHAnsi"/>
          <w:sz w:val="18"/>
          <w:lang w:val="en-GB"/>
        </w:rPr>
        <w:tab/>
      </w:r>
      <w:r>
        <w:rPr>
          <w:rFonts w:asciiTheme="minorHAnsi" w:hAnsiTheme="minorHAnsi" w:cstheme="minorHAnsi"/>
          <w:sz w:val="18"/>
          <w:lang w:val="en-GB"/>
        </w:rPr>
        <w:tab/>
      </w:r>
      <w:r w:rsidRPr="00D06049">
        <w:rPr>
          <w:rFonts w:asciiTheme="minorHAnsi" w:hAnsiTheme="minorHAnsi" w:cstheme="minorHAnsi"/>
          <w:sz w:val="18"/>
          <w:lang w:val="en-GB"/>
        </w:rPr>
        <w:t xml:space="preserve">Below 50 is insufficient </w:t>
      </w:r>
    </w:p>
    <w:p w:rsidR="00CB27FB" w:rsidRPr="00D46021" w:rsidRDefault="00CB27FB" w:rsidP="00CB27FB">
      <w:pPr>
        <w:rPr>
          <w:lang w:val="en-US"/>
        </w:rPr>
      </w:pPr>
      <w:r w:rsidRPr="00D06049">
        <w:rPr>
          <w:rFonts w:asciiTheme="minorHAnsi" w:hAnsiTheme="minorHAnsi" w:cstheme="minorHAnsi"/>
          <w:sz w:val="18"/>
          <w:lang w:val="en-GB"/>
        </w:rPr>
        <w:t>&gt; 80 – 85 is equivalent to 2,0</w:t>
      </w:r>
      <w:r w:rsidRPr="00D06049">
        <w:rPr>
          <w:rFonts w:asciiTheme="minorHAnsi" w:hAnsiTheme="minorHAnsi" w:cstheme="minorHAnsi"/>
          <w:sz w:val="18"/>
          <w:lang w:val="en-GB"/>
        </w:rPr>
        <w:tab/>
      </w:r>
      <w:r w:rsidRPr="00D06049">
        <w:rPr>
          <w:rFonts w:asciiTheme="minorHAnsi" w:hAnsiTheme="minorHAnsi" w:cstheme="minorHAnsi"/>
          <w:sz w:val="18"/>
          <w:lang w:val="en-GB"/>
        </w:rPr>
        <w:tab/>
        <w:t>&gt; 60 – 65 is equivalent to 3,3</w:t>
      </w:r>
      <w:r>
        <w:rPr>
          <w:rFonts w:asciiTheme="minorHAnsi" w:hAnsiTheme="minorHAnsi" w:cstheme="minorHAnsi"/>
          <w:sz w:val="18"/>
          <w:lang w:val="en-GB"/>
        </w:rPr>
        <w:tab/>
      </w:r>
      <w:r>
        <w:rPr>
          <w:rFonts w:asciiTheme="minorHAnsi" w:hAnsiTheme="minorHAnsi" w:cstheme="minorHAnsi"/>
          <w:sz w:val="18"/>
          <w:lang w:val="en-GB"/>
        </w:rPr>
        <w:tab/>
      </w:r>
    </w:p>
    <w:sectPr w:rsidR="00CB27FB" w:rsidRPr="00D46021">
      <w:footerReference w:type="first" r:id="rId10"/>
      <w:type w:val="continuous"/>
      <w:pgSz w:w="11906" w:h="16838"/>
      <w:pgMar w:top="1134" w:right="851" w:bottom="851" w:left="1134" w:header="1077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BA3" w:rsidRDefault="00BA5BA3">
      <w:r>
        <w:separator/>
      </w:r>
    </w:p>
  </w:endnote>
  <w:endnote w:type="continuationSeparator" w:id="0">
    <w:p w:rsidR="00BA5BA3" w:rsidRDefault="00BA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DF4" w:rsidRDefault="00EB7DF4" w:rsidP="00CB27FB">
    <w:pPr>
      <w:pStyle w:val="Foo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BA3" w:rsidRDefault="00BA5BA3">
      <w:r>
        <w:separator/>
      </w:r>
    </w:p>
  </w:footnote>
  <w:footnote w:type="continuationSeparator" w:id="0">
    <w:p w:rsidR="00BA5BA3" w:rsidRDefault="00BA5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780D"/>
    <w:multiLevelType w:val="hybridMultilevel"/>
    <w:tmpl w:val="9C62FA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61A71"/>
    <w:multiLevelType w:val="hybridMultilevel"/>
    <w:tmpl w:val="D52EF764"/>
    <w:lvl w:ilvl="0" w:tplc="F86C8A8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BF"/>
    <w:rsid w:val="000C197B"/>
    <w:rsid w:val="00164C0B"/>
    <w:rsid w:val="003528CB"/>
    <w:rsid w:val="0068737E"/>
    <w:rsid w:val="00743990"/>
    <w:rsid w:val="00917FBF"/>
    <w:rsid w:val="00976F9B"/>
    <w:rsid w:val="00A2168A"/>
    <w:rsid w:val="00A7719C"/>
    <w:rsid w:val="00BA5BA3"/>
    <w:rsid w:val="00CA5CEF"/>
    <w:rsid w:val="00CB27FB"/>
    <w:rsid w:val="00D2411C"/>
    <w:rsid w:val="00D37484"/>
    <w:rsid w:val="00D46021"/>
    <w:rsid w:val="00EB7D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B3B1D8"/>
  <w14:defaultImageDpi w14:val="300"/>
  <w15:chartTrackingRefBased/>
  <w15:docId w15:val="{A5F473F6-7830-A847-896E-4DA5BF42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Heading1Char">
    <w:name w:val="Heading 1 Char"/>
    <w:link w:val="Heading1"/>
    <w:rsid w:val="000C197B"/>
    <w:rPr>
      <w:b/>
      <w:sz w:val="28"/>
      <w:lang w:eastAsia="en-US"/>
    </w:rPr>
  </w:style>
  <w:style w:type="character" w:styleId="Hyperlink">
    <w:name w:val="Hyperlink"/>
    <w:uiPriority w:val="99"/>
    <w:unhideWhenUsed/>
    <w:rsid w:val="000C197B"/>
    <w:rPr>
      <w:color w:val="0000FF"/>
      <w:u w:val="single"/>
    </w:rPr>
  </w:style>
  <w:style w:type="table" w:styleId="TableGrid">
    <w:name w:val="Table Grid"/>
    <w:basedOn w:val="TableNormal"/>
    <w:uiPriority w:val="59"/>
    <w:rsid w:val="00CB2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nter@uni-heidelberg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hre@zmbh.uni-heidelberg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winter@uni-heidelberg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AuswertungModul</vt:lpstr>
    </vt:vector>
  </TitlesOfParts>
  <Company>Uni HD</Company>
  <LinksUpToDate>false</LinksUpToDate>
  <CharactersWithSpaces>1643</CharactersWithSpaces>
  <SharedDoc>false</SharedDoc>
  <HLinks>
    <vt:vector size="6" baseType="variant">
      <vt:variant>
        <vt:i4>1638475</vt:i4>
      </vt:variant>
      <vt:variant>
        <vt:i4>0</vt:i4>
      </vt:variant>
      <vt:variant>
        <vt:i4>0</vt:i4>
      </vt:variant>
      <vt:variant>
        <vt:i4>5</vt:i4>
      </vt:variant>
      <vt:variant>
        <vt:lpwstr>mailto:lehrsekretariat@zmbh.uni-heidelberg.de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AuswertungModul</dc:title>
  <dc:subject/>
  <dc:creator>Prüf Sek Bio</dc:creator>
  <cp:keywords/>
  <cp:lastModifiedBy>Winter</cp:lastModifiedBy>
  <cp:revision>5</cp:revision>
  <cp:lastPrinted>2009-08-28T10:43:00Z</cp:lastPrinted>
  <dcterms:created xsi:type="dcterms:W3CDTF">2018-01-22T13:24:00Z</dcterms:created>
  <dcterms:modified xsi:type="dcterms:W3CDTF">2025-02-17T10:05:00Z</dcterms:modified>
</cp:coreProperties>
</file>